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18A25" w14:textId="05897984" w:rsidR="00F4725F" w:rsidRPr="00DF707B" w:rsidRDefault="00F812F4" w:rsidP="00131653">
      <w:pPr>
        <w:jc w:val="center"/>
      </w:pPr>
      <w:r>
        <w:t>OR-703</w:t>
      </w:r>
      <w:r w:rsidR="00B117BA" w:rsidRPr="00DF707B">
        <w:t xml:space="preserve"> ANESTEZİ </w:t>
      </w:r>
      <w:r>
        <w:t>GAZ ANALİZÖRÜ</w:t>
      </w:r>
      <w:r w:rsidR="00431995" w:rsidRPr="00DF707B">
        <w:t xml:space="preserve"> ŞARTNAMESİ</w:t>
      </w:r>
    </w:p>
    <w:p w14:paraId="59CDA507" w14:textId="77777777" w:rsidR="00431995" w:rsidRPr="00DF707B" w:rsidRDefault="00431995" w:rsidP="00131653">
      <w:pPr>
        <w:jc w:val="center"/>
      </w:pPr>
    </w:p>
    <w:p w14:paraId="17CAA10B" w14:textId="524B88CE" w:rsidR="0014744C" w:rsidRPr="00DF707B" w:rsidRDefault="00F812F4" w:rsidP="00DD4011">
      <w:pPr>
        <w:pStyle w:val="ListeParagraf"/>
        <w:numPr>
          <w:ilvl w:val="0"/>
          <w:numId w:val="2"/>
        </w:numPr>
      </w:pPr>
      <w:r>
        <w:t>Gaz Analizörü</w:t>
      </w:r>
      <w:r w:rsidR="0087448A" w:rsidRPr="00DF707B">
        <w:t xml:space="preserve">  H</w:t>
      </w:r>
      <w:r w:rsidR="0014744C" w:rsidRPr="00DF707B">
        <w:t>ava,</w:t>
      </w:r>
      <w:r w:rsidR="0087448A" w:rsidRPr="00DF707B">
        <w:t xml:space="preserve"> H</w:t>
      </w:r>
      <w:r w:rsidR="00CB0231" w:rsidRPr="00DF707B">
        <w:t>ava/</w:t>
      </w:r>
      <w:r w:rsidR="00CB0231" w:rsidRPr="00DF707B">
        <w:rPr>
          <w:rFonts w:ascii="Verdana" w:hAnsi="Verdana"/>
          <w:sz w:val="15"/>
          <w:szCs w:val="15"/>
          <w:shd w:val="clear" w:color="auto" w:fill="F9F9F9"/>
        </w:rPr>
        <w:t xml:space="preserve"> </w:t>
      </w:r>
      <w:r w:rsidR="00CB0231" w:rsidRPr="00DF707B">
        <w:rPr>
          <w:shd w:val="clear" w:color="auto" w:fill="F9F9F9"/>
        </w:rPr>
        <w:t>O</w:t>
      </w:r>
      <w:r w:rsidR="00CB0231" w:rsidRPr="00DF707B">
        <w:rPr>
          <w:vertAlign w:val="subscript"/>
        </w:rPr>
        <w:t>2</w:t>
      </w:r>
      <w:r w:rsidR="0014744C" w:rsidRPr="00DF707B">
        <w:t>,</w:t>
      </w:r>
      <w:r w:rsidR="00CB0231" w:rsidRPr="00DF707B">
        <w:rPr>
          <w:rFonts w:ascii="Verdana" w:hAnsi="Verdana"/>
          <w:color w:val="666666"/>
          <w:sz w:val="15"/>
          <w:szCs w:val="15"/>
          <w:shd w:val="clear" w:color="auto" w:fill="F9F9F9"/>
        </w:rPr>
        <w:t xml:space="preserve"> </w:t>
      </w:r>
      <w:r w:rsidR="00CB0231" w:rsidRPr="00DF707B">
        <w:rPr>
          <w:shd w:val="clear" w:color="auto" w:fill="F9F9F9"/>
        </w:rPr>
        <w:t>O</w:t>
      </w:r>
      <w:r w:rsidR="00CB0231" w:rsidRPr="00DF707B">
        <w:rPr>
          <w:vertAlign w:val="subscript"/>
        </w:rPr>
        <w:t>2</w:t>
      </w:r>
      <w:r w:rsidR="0087448A" w:rsidRPr="00DF707B">
        <w:t xml:space="preserve"> </w:t>
      </w:r>
      <w:r w:rsidR="0014744C" w:rsidRPr="00DF707B">
        <w:t>,</w:t>
      </w:r>
      <w:r w:rsidR="00CB0231" w:rsidRPr="00DF707B">
        <w:rPr>
          <w:shd w:val="clear" w:color="auto" w:fill="F9F9F9"/>
        </w:rPr>
        <w:t xml:space="preserve"> N</w:t>
      </w:r>
      <w:r w:rsidR="00CB0231" w:rsidRPr="00DF707B">
        <w:rPr>
          <w:vertAlign w:val="subscript"/>
        </w:rPr>
        <w:t>2</w:t>
      </w:r>
      <w:r w:rsidR="00CB0231" w:rsidRPr="00DF707B">
        <w:t xml:space="preserve"> </w:t>
      </w:r>
      <w:r w:rsidR="0087448A" w:rsidRPr="00DF707B">
        <w:t>,</w:t>
      </w:r>
      <w:r w:rsidR="00486E51" w:rsidRPr="00DF707B">
        <w:rPr>
          <w:rFonts w:ascii="Verdana" w:hAnsi="Verdana"/>
          <w:color w:val="666666"/>
          <w:sz w:val="15"/>
          <w:szCs w:val="15"/>
          <w:shd w:val="clear" w:color="auto" w:fill="F9F9F9"/>
        </w:rPr>
        <w:t xml:space="preserve"> </w:t>
      </w:r>
      <w:r w:rsidR="00486E51" w:rsidRPr="00DF707B">
        <w:rPr>
          <w:shd w:val="clear" w:color="auto" w:fill="F9F9F9"/>
        </w:rPr>
        <w:t>N</w:t>
      </w:r>
      <w:r w:rsidR="00486E51" w:rsidRPr="00DF707B">
        <w:rPr>
          <w:vertAlign w:val="subscript"/>
        </w:rPr>
        <w:t>2</w:t>
      </w:r>
      <w:r w:rsidR="00486E51" w:rsidRPr="00DF707B">
        <w:rPr>
          <w:shd w:val="clear" w:color="auto" w:fill="F9F9F9"/>
        </w:rPr>
        <w:t>O/O</w:t>
      </w:r>
      <w:r w:rsidR="00486E51" w:rsidRPr="00DF707B">
        <w:rPr>
          <w:vertAlign w:val="subscript"/>
        </w:rPr>
        <w:t>2</w:t>
      </w:r>
      <w:r w:rsidR="0087448A" w:rsidRPr="00DF707B">
        <w:rPr>
          <w:sz w:val="28"/>
        </w:rPr>
        <w:t xml:space="preserve"> </w:t>
      </w:r>
      <w:r w:rsidR="00CB0231" w:rsidRPr="00DF707B">
        <w:t>, He/</w:t>
      </w:r>
      <w:r w:rsidR="00CB0231" w:rsidRPr="00DF707B">
        <w:rPr>
          <w:rFonts w:ascii="Verdana" w:hAnsi="Verdana"/>
          <w:color w:val="666666"/>
          <w:sz w:val="15"/>
          <w:szCs w:val="15"/>
          <w:shd w:val="clear" w:color="auto" w:fill="F9F9F9"/>
        </w:rPr>
        <w:t xml:space="preserve"> </w:t>
      </w:r>
      <w:r w:rsidR="00CB0231" w:rsidRPr="00DF707B">
        <w:rPr>
          <w:shd w:val="clear" w:color="auto" w:fill="F9F9F9"/>
        </w:rPr>
        <w:t>O</w:t>
      </w:r>
      <w:r w:rsidR="00CB0231" w:rsidRPr="00DF707B">
        <w:rPr>
          <w:vertAlign w:val="subscript"/>
        </w:rPr>
        <w:t>2</w:t>
      </w:r>
      <w:r w:rsidR="0087448A" w:rsidRPr="00DF707B">
        <w:t>,</w:t>
      </w:r>
      <w:r w:rsidR="00CB0231" w:rsidRPr="00DF707B">
        <w:t xml:space="preserve"> C</w:t>
      </w:r>
      <w:r w:rsidR="00CB0231" w:rsidRPr="00DF707B">
        <w:rPr>
          <w:shd w:val="clear" w:color="auto" w:fill="F9F9F9"/>
        </w:rPr>
        <w:t>O</w:t>
      </w:r>
      <w:r w:rsidR="00CB0231" w:rsidRPr="00DF707B">
        <w:rPr>
          <w:vertAlign w:val="subscript"/>
        </w:rPr>
        <w:t>2</w:t>
      </w:r>
      <w:r w:rsidR="0014744C" w:rsidRPr="00DF707B">
        <w:t xml:space="preserve"> gaz karışımlarında</w:t>
      </w:r>
      <w:r w:rsidR="0087448A" w:rsidRPr="00DF707B">
        <w:t xml:space="preserve"> ve isteğe göre özelleştirilebilen tiplerde gaz karışımlarının</w:t>
      </w:r>
      <w:r w:rsidR="0014744C" w:rsidRPr="00DF707B">
        <w:t xml:space="preserve"> ölçüm</w:t>
      </w:r>
      <w:r w:rsidR="0087448A" w:rsidRPr="00DF707B">
        <w:t>lerini yap</w:t>
      </w:r>
      <w:r w:rsidR="0014744C" w:rsidRPr="00DF707B">
        <w:t>abilmelidir.</w:t>
      </w:r>
    </w:p>
    <w:p w14:paraId="5390E6F5" w14:textId="681F5F72" w:rsidR="001A12F7" w:rsidRPr="00DF707B" w:rsidRDefault="00F812F4" w:rsidP="00DD4011">
      <w:pPr>
        <w:pStyle w:val="ListeParagraf"/>
        <w:numPr>
          <w:ilvl w:val="0"/>
          <w:numId w:val="2"/>
        </w:numPr>
      </w:pPr>
      <w:r>
        <w:t>Gaz Analizörü</w:t>
      </w:r>
      <w:r w:rsidR="001A12F7" w:rsidRPr="00DF707B">
        <w:t xml:space="preserve"> </w:t>
      </w:r>
      <w:r w:rsidR="00C8735F" w:rsidRPr="00DF707B">
        <w:t>akış kanalında,</w:t>
      </w:r>
      <w:r w:rsidR="0087448A" w:rsidRPr="00DF707B">
        <w:t xml:space="preserve"> </w:t>
      </w:r>
      <w:r w:rsidR="00C8735F" w:rsidRPr="00DF707B">
        <w:t>yüksek değerler için 0˚C-5</w:t>
      </w:r>
      <w:r w:rsidR="001A12F7" w:rsidRPr="00DF707B">
        <w:t>0˚C sıcaklık aralığında</w:t>
      </w:r>
      <w:r w:rsidR="00C8735F" w:rsidRPr="00DF707B">
        <w:t xml:space="preserve">; çiy noktası değerleri için (-)10 - 50 ˚C sıcaklık aralığında </w:t>
      </w:r>
      <w:r w:rsidR="001A12F7" w:rsidRPr="00DF707B">
        <w:t xml:space="preserve"> ölçüm yapabilmektedir.</w:t>
      </w:r>
    </w:p>
    <w:p w14:paraId="78F9152D" w14:textId="3528CBC3" w:rsidR="00C8735F" w:rsidRPr="00DF707B" w:rsidRDefault="00F812F4" w:rsidP="00C8735F">
      <w:pPr>
        <w:pStyle w:val="ListeParagraf"/>
        <w:numPr>
          <w:ilvl w:val="0"/>
          <w:numId w:val="2"/>
        </w:numPr>
      </w:pPr>
      <w:r>
        <w:t>Gaz Analizörü</w:t>
      </w:r>
      <w:r w:rsidR="00C8735F" w:rsidRPr="00DF707B">
        <w:t xml:space="preserve"> akış kanalında, 0 - 100% </w:t>
      </w:r>
      <w:r w:rsidR="00CB0231" w:rsidRPr="00DF707B">
        <w:t xml:space="preserve">R.H. </w:t>
      </w:r>
      <w:r w:rsidR="00C8735F" w:rsidRPr="00DF707B">
        <w:t>aralığında nem ölçümü yapabilmelidir.</w:t>
      </w:r>
    </w:p>
    <w:p w14:paraId="06AE46D4" w14:textId="0904863F" w:rsidR="00C8735F" w:rsidRPr="00DF707B" w:rsidRDefault="00F812F4" w:rsidP="00C8735F">
      <w:pPr>
        <w:pStyle w:val="ListeParagraf"/>
        <w:numPr>
          <w:ilvl w:val="0"/>
          <w:numId w:val="2"/>
        </w:numPr>
      </w:pPr>
      <w:r>
        <w:t>Gaz Analizörü</w:t>
      </w:r>
      <w:r w:rsidR="00D57EBB" w:rsidRPr="00DF707B">
        <w:t xml:space="preserve"> opsiyonel olarak alınacak</w:t>
      </w:r>
      <w:r w:rsidR="00C8735F" w:rsidRPr="00DF707B">
        <w:t xml:space="preserve"> bir sensör yardımı ile 0-10% aralığında </w:t>
      </w:r>
      <w:r w:rsidR="00C8735F" w:rsidRPr="00DF707B">
        <w:rPr>
          <w:rFonts w:eastAsia="Times New Roman" w:cs="Times New Roman"/>
          <w:szCs w:val="15"/>
        </w:rPr>
        <w:t>CO</w:t>
      </w:r>
      <w:r w:rsidR="00C8735F" w:rsidRPr="00DF707B">
        <w:rPr>
          <w:rFonts w:eastAsia="Times New Roman" w:cs="Times New Roman"/>
          <w:szCs w:val="15"/>
          <w:vertAlign w:val="subscript"/>
        </w:rPr>
        <w:t>2</w:t>
      </w:r>
      <w:r w:rsidR="00C8735F" w:rsidRPr="00DF707B">
        <w:t xml:space="preserve"> ölçümü yapabilmelidir.</w:t>
      </w:r>
    </w:p>
    <w:p w14:paraId="66DFE0A5" w14:textId="22D07640" w:rsidR="00C8735F" w:rsidRPr="00DF707B" w:rsidRDefault="00F812F4" w:rsidP="00C8735F">
      <w:pPr>
        <w:pStyle w:val="ListeParagraf"/>
        <w:numPr>
          <w:ilvl w:val="0"/>
          <w:numId w:val="2"/>
        </w:numPr>
      </w:pPr>
      <w:r>
        <w:t>Gaz Analizörü</w:t>
      </w:r>
      <w:r w:rsidR="00D57EBB" w:rsidRPr="00DF707B">
        <w:t xml:space="preserve"> </w:t>
      </w:r>
      <w:r w:rsidR="00C8735F" w:rsidRPr="00DF707B">
        <w:t xml:space="preserve">0-100% aralığında </w:t>
      </w:r>
      <w:r w:rsidR="00C8735F" w:rsidRPr="00DF707B">
        <w:rPr>
          <w:rFonts w:eastAsia="Times New Roman" w:cs="Times New Roman"/>
          <w:szCs w:val="15"/>
        </w:rPr>
        <w:t>N</w:t>
      </w:r>
      <w:r w:rsidR="00C8735F" w:rsidRPr="00DF707B">
        <w:rPr>
          <w:rFonts w:eastAsia="Times New Roman" w:cs="Times New Roman"/>
          <w:szCs w:val="15"/>
          <w:vertAlign w:val="subscript"/>
        </w:rPr>
        <w:t>2</w:t>
      </w:r>
      <w:r w:rsidR="00C8735F" w:rsidRPr="00DF707B">
        <w:rPr>
          <w:rFonts w:eastAsia="Times New Roman" w:cs="Times New Roman"/>
          <w:szCs w:val="15"/>
        </w:rPr>
        <w:t>O</w:t>
      </w:r>
      <w:r w:rsidR="00C8735F" w:rsidRPr="00DF707B">
        <w:t xml:space="preserve"> ölçümü yapabilmelidir.</w:t>
      </w:r>
    </w:p>
    <w:p w14:paraId="35BA0B89" w14:textId="0A2A60AD" w:rsidR="00C8735F" w:rsidRPr="00DF707B" w:rsidRDefault="00F812F4" w:rsidP="00C8735F">
      <w:pPr>
        <w:pStyle w:val="ListeParagraf"/>
        <w:numPr>
          <w:ilvl w:val="0"/>
          <w:numId w:val="2"/>
        </w:numPr>
      </w:pPr>
      <w:r>
        <w:t>Gaz Analizörü</w:t>
      </w:r>
      <w:r w:rsidR="00D57EBB" w:rsidRPr="00DF707B">
        <w:t xml:space="preserve"> </w:t>
      </w:r>
      <w:r w:rsidR="00C8735F" w:rsidRPr="00DF707B">
        <w:t>0-12% aralığında ISOFLURAN</w:t>
      </w:r>
      <w:r w:rsidR="008E2A36" w:rsidRPr="00DF707B">
        <w:t>E/ENFLURANE/</w:t>
      </w:r>
      <w:r w:rsidR="00C21A7C" w:rsidRPr="00DF707B">
        <w:t xml:space="preserve">HALOTHANE </w:t>
      </w:r>
      <w:r w:rsidR="008E2A36" w:rsidRPr="00DF707B">
        <w:t>ölçümü yapabilmelidir.</w:t>
      </w:r>
    </w:p>
    <w:p w14:paraId="3D594855" w14:textId="1599DDC3" w:rsidR="00C21A7C" w:rsidRPr="00DF707B" w:rsidRDefault="00F812F4" w:rsidP="00C8735F">
      <w:pPr>
        <w:pStyle w:val="ListeParagraf"/>
        <w:numPr>
          <w:ilvl w:val="0"/>
          <w:numId w:val="2"/>
        </w:numPr>
      </w:pPr>
      <w:r>
        <w:t>Gaz Analizörü</w:t>
      </w:r>
      <w:r w:rsidR="00D57EBB" w:rsidRPr="00DF707B">
        <w:t xml:space="preserve"> </w:t>
      </w:r>
      <w:r w:rsidR="002D747B" w:rsidRPr="00DF707B">
        <w:t>0-15% aralığında SEVOFLURANE ölçümü yapabilmelidir.</w:t>
      </w:r>
    </w:p>
    <w:p w14:paraId="2538BC3F" w14:textId="246CE96D" w:rsidR="002D747B" w:rsidRPr="00DF707B" w:rsidRDefault="00F812F4" w:rsidP="00C8735F">
      <w:pPr>
        <w:pStyle w:val="ListeParagraf"/>
        <w:numPr>
          <w:ilvl w:val="0"/>
          <w:numId w:val="2"/>
        </w:numPr>
      </w:pPr>
      <w:r>
        <w:t>Gaz Analizörü</w:t>
      </w:r>
      <w:r w:rsidR="00D57EBB" w:rsidRPr="00DF707B">
        <w:t xml:space="preserve"> </w:t>
      </w:r>
      <w:r w:rsidR="002D747B" w:rsidRPr="00DF707B">
        <w:t>0-22%  aralığında DESFLURANE ölçümü yapabilmelidir.</w:t>
      </w:r>
    </w:p>
    <w:p w14:paraId="0C9A8EC9" w14:textId="1F20420E" w:rsidR="002D747B" w:rsidRPr="00DF707B" w:rsidRDefault="00F812F4" w:rsidP="00C8735F">
      <w:pPr>
        <w:pStyle w:val="ListeParagraf"/>
        <w:numPr>
          <w:ilvl w:val="0"/>
          <w:numId w:val="2"/>
        </w:numPr>
      </w:pPr>
      <w:r>
        <w:t>Gaz Analizörü</w:t>
      </w:r>
      <w:r w:rsidR="002D747B" w:rsidRPr="00DF707B">
        <w:t xml:space="preserve"> </w:t>
      </w:r>
      <w:r w:rsidR="002D747B" w:rsidRPr="00DF707B">
        <w:rPr>
          <w:szCs w:val="15"/>
          <w:shd w:val="clear" w:color="auto" w:fill="F9F9F9"/>
        </w:rPr>
        <w:t xml:space="preserve">ATP, ATPD, ATPS, AP21, STP, STPH, BTPS, BTPS-A, BTPD, BTPD-A, 0/1013, 20/981, 15/1013, 25/991, 20/1013, NTPD, NTPS standartlarında </w:t>
      </w:r>
      <w:r w:rsidR="006B3D70" w:rsidRPr="00DF707B">
        <w:rPr>
          <w:szCs w:val="15"/>
          <w:shd w:val="clear" w:color="auto" w:fill="F9F9F9"/>
        </w:rPr>
        <w:t>gaz ölçümleri yapabilmelidir.</w:t>
      </w:r>
    </w:p>
    <w:p w14:paraId="0523A51E" w14:textId="24817554" w:rsidR="00CB0231" w:rsidRPr="00DF707B" w:rsidRDefault="00F812F4" w:rsidP="00CB0231">
      <w:pPr>
        <w:pStyle w:val="ListeParagraf"/>
        <w:numPr>
          <w:ilvl w:val="0"/>
          <w:numId w:val="2"/>
        </w:numPr>
        <w:jc w:val="both"/>
      </w:pPr>
      <w:r>
        <w:t>Gaz Analizörü</w:t>
      </w:r>
      <w:r w:rsidR="00CB0231" w:rsidRPr="00DF707B">
        <w:t xml:space="preserve"> 10 – 40 ˚C sıcaklık aralığında  10 – 95% R.H. nem aralığında çalışabilmelidir. </w:t>
      </w:r>
    </w:p>
    <w:p w14:paraId="43822B64" w14:textId="1E052C01" w:rsidR="00CB0231" w:rsidRPr="00DF707B" w:rsidRDefault="00F812F4" w:rsidP="00CB0231">
      <w:pPr>
        <w:pStyle w:val="ListeParagraf"/>
        <w:numPr>
          <w:ilvl w:val="0"/>
          <w:numId w:val="2"/>
        </w:numPr>
        <w:jc w:val="both"/>
      </w:pPr>
      <w:r>
        <w:t>Gaz Analizörü</w:t>
      </w:r>
      <w:r w:rsidR="002A6444">
        <w:t>, IMT marka a</w:t>
      </w:r>
      <w:r>
        <w:t xml:space="preserve">kış </w:t>
      </w:r>
      <w:r w:rsidR="002A6444">
        <w:t>a</w:t>
      </w:r>
      <w:r>
        <w:t>nalizörüne bağlı sensör olarak</w:t>
      </w:r>
      <w:r w:rsidR="00CB0231" w:rsidRPr="00DF707B">
        <w:t xml:space="preserve"> çalışabilmelidir.</w:t>
      </w:r>
    </w:p>
    <w:p w14:paraId="7B08D48D" w14:textId="23A8BABD" w:rsidR="002D6363" w:rsidRPr="00DF707B" w:rsidRDefault="00F812F4" w:rsidP="00DD4011">
      <w:pPr>
        <w:pStyle w:val="ListeParagraf"/>
        <w:numPr>
          <w:ilvl w:val="0"/>
          <w:numId w:val="2"/>
        </w:numPr>
        <w:jc w:val="both"/>
      </w:pPr>
      <w:r>
        <w:t>Gaz Analizöründe</w:t>
      </w:r>
      <w:r w:rsidR="002D6363" w:rsidRPr="00DF707B">
        <w:t xml:space="preserve"> </w:t>
      </w:r>
      <w:r>
        <w:t>akış analizörüne bağlantı için bağlantı arabirimi olmalıdır</w:t>
      </w:r>
      <w:r w:rsidR="002D6363" w:rsidRPr="00DF707B">
        <w:t>.</w:t>
      </w:r>
    </w:p>
    <w:p w14:paraId="56F561B2" w14:textId="77777777" w:rsidR="002D6363" w:rsidRPr="00DF707B" w:rsidRDefault="002D6363" w:rsidP="00CE3ACE">
      <w:pPr>
        <w:pStyle w:val="ListeParagraf"/>
        <w:jc w:val="both"/>
      </w:pPr>
    </w:p>
    <w:sectPr w:rsidR="002D6363" w:rsidRPr="00DF707B" w:rsidSect="00F47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A0D5E"/>
    <w:multiLevelType w:val="hybridMultilevel"/>
    <w:tmpl w:val="0D70E0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8527AA"/>
    <w:multiLevelType w:val="hybridMultilevel"/>
    <w:tmpl w:val="C55047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375472">
    <w:abstractNumId w:val="0"/>
  </w:num>
  <w:num w:numId="2" w16cid:durableId="848371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653"/>
    <w:rsid w:val="00051BA1"/>
    <w:rsid w:val="00131653"/>
    <w:rsid w:val="001439B6"/>
    <w:rsid w:val="0014744C"/>
    <w:rsid w:val="001A12F7"/>
    <w:rsid w:val="001A37B2"/>
    <w:rsid w:val="002A6444"/>
    <w:rsid w:val="002D6363"/>
    <w:rsid w:val="002D747B"/>
    <w:rsid w:val="00403F08"/>
    <w:rsid w:val="00431995"/>
    <w:rsid w:val="00441F26"/>
    <w:rsid w:val="00486E51"/>
    <w:rsid w:val="004C2584"/>
    <w:rsid w:val="004D54AF"/>
    <w:rsid w:val="004E5F99"/>
    <w:rsid w:val="005665EE"/>
    <w:rsid w:val="005A3062"/>
    <w:rsid w:val="006A0B97"/>
    <w:rsid w:val="006B3D70"/>
    <w:rsid w:val="00746267"/>
    <w:rsid w:val="007C5E21"/>
    <w:rsid w:val="0080567A"/>
    <w:rsid w:val="00855E89"/>
    <w:rsid w:val="0087448A"/>
    <w:rsid w:val="008A73A4"/>
    <w:rsid w:val="008B6C99"/>
    <w:rsid w:val="008E2A36"/>
    <w:rsid w:val="00A02EDF"/>
    <w:rsid w:val="00AB2797"/>
    <w:rsid w:val="00AD41B1"/>
    <w:rsid w:val="00AE1D2D"/>
    <w:rsid w:val="00B07273"/>
    <w:rsid w:val="00B117BA"/>
    <w:rsid w:val="00B24E14"/>
    <w:rsid w:val="00B5380B"/>
    <w:rsid w:val="00B739A7"/>
    <w:rsid w:val="00C21A7C"/>
    <w:rsid w:val="00C8735F"/>
    <w:rsid w:val="00CB0231"/>
    <w:rsid w:val="00CE3ACE"/>
    <w:rsid w:val="00D57EBB"/>
    <w:rsid w:val="00DD4011"/>
    <w:rsid w:val="00DF707B"/>
    <w:rsid w:val="00E226C0"/>
    <w:rsid w:val="00F4725F"/>
    <w:rsid w:val="00F524C8"/>
    <w:rsid w:val="00F812F4"/>
    <w:rsid w:val="00FD1ADD"/>
    <w:rsid w:val="00FE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88EB4"/>
  <w15:docId w15:val="{BCB2E36A-54F8-4299-8EFB-3B1D3B5C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25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D4011"/>
    <w:pPr>
      <w:ind w:left="720"/>
      <w:contextualSpacing/>
    </w:pPr>
  </w:style>
  <w:style w:type="character" w:styleId="Kpr">
    <w:name w:val="Hyperlink"/>
    <w:basedOn w:val="VarsaylanParagrafYazTipi"/>
    <w:uiPriority w:val="99"/>
    <w:semiHidden/>
    <w:unhideWhenUsed/>
    <w:rsid w:val="008E2A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75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6E3700-BAF7-469C-ADE8-76162E00C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MDBM_Admin</cp:lastModifiedBy>
  <cp:revision>3</cp:revision>
  <dcterms:created xsi:type="dcterms:W3CDTF">2026-09-02T07:52:00Z</dcterms:created>
  <dcterms:modified xsi:type="dcterms:W3CDTF">2026-09-02T08:30:00Z</dcterms:modified>
</cp:coreProperties>
</file>